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6EE0" w14:textId="77777777" w:rsidR="00356806" w:rsidRDefault="00356806" w:rsidP="00356806">
      <w:pPr>
        <w:spacing w:before="100" w:beforeAutospacing="1" w:after="100" w:afterAutospacing="1" w:line="330" w:lineRule="atLeast"/>
        <w:jc w:val="righ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noProof/>
          <w:color w:val="1F497D" w:themeColor="text2"/>
          <w:sz w:val="20"/>
          <w:szCs w:val="20"/>
          <w:lang w:eastAsia="nl-NL"/>
        </w:rPr>
        <w:drawing>
          <wp:inline distT="0" distB="0" distL="0" distR="0" wp14:anchorId="422B6EF4" wp14:editId="422B6EF5">
            <wp:extent cx="1340525" cy="9356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z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416" cy="9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8655" w14:textId="77777777" w:rsidR="00B13F84" w:rsidRDefault="00B13F84" w:rsidP="00B13F84">
      <w:pPr>
        <w:spacing w:before="100" w:beforeAutospacing="1" w:after="100" w:afterAutospacing="1" w:line="33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Goed in je vel zitten, daar helpen we je graag bij</w:t>
      </w:r>
    </w:p>
    <w:p w14:paraId="57BDDCFD" w14:textId="77777777" w:rsidR="00B13F84" w:rsidRDefault="00B13F84" w:rsidP="00B13F84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color w:val="6880A3"/>
          <w:sz w:val="20"/>
          <w:szCs w:val="20"/>
        </w:rPr>
      </w:pPr>
      <w:r w:rsidRPr="00D56E85">
        <w:rPr>
          <w:rFonts w:ascii="Arial" w:hAnsi="Arial" w:cs="Arial"/>
          <w:i/>
          <w:color w:val="1F497D" w:themeColor="text2"/>
          <w:sz w:val="20"/>
          <w:szCs w:val="20"/>
        </w:rPr>
        <w:t xml:space="preserve">Verzeker </w:t>
      </w:r>
      <w:r>
        <w:rPr>
          <w:rFonts w:ascii="Arial" w:hAnsi="Arial" w:cs="Arial"/>
          <w:i/>
          <w:color w:val="1F497D" w:themeColor="text2"/>
          <w:sz w:val="20"/>
          <w:szCs w:val="20"/>
        </w:rPr>
        <w:t>je</w:t>
      </w:r>
      <w:r w:rsidRPr="00D56E85">
        <w:rPr>
          <w:rFonts w:ascii="Arial" w:hAnsi="Arial" w:cs="Arial"/>
          <w:i/>
          <w:color w:val="1F497D" w:themeColor="text2"/>
          <w:sz w:val="20"/>
          <w:szCs w:val="20"/>
        </w:rPr>
        <w:t xml:space="preserve"> van goede zorg via </w:t>
      </w:r>
      <w:r>
        <w:rPr>
          <w:rFonts w:ascii="Arial" w:hAnsi="Arial" w:cs="Arial"/>
          <w:i/>
          <w:color w:val="1F497D" w:themeColor="text2"/>
          <w:sz w:val="20"/>
          <w:szCs w:val="20"/>
        </w:rPr>
        <w:t>Jumbo</w:t>
      </w:r>
      <w:r w:rsidRPr="00D56E85">
        <w:rPr>
          <w:rFonts w:ascii="Arial" w:hAnsi="Arial" w:cs="Arial"/>
          <w:i/>
          <w:color w:val="1F497D" w:themeColor="text2"/>
          <w:sz w:val="20"/>
          <w:szCs w:val="20"/>
        </w:rPr>
        <w:t xml:space="preserve"> en Menzis</w:t>
      </w:r>
      <w:r w:rsidRPr="00D64BE2">
        <w:rPr>
          <w:rFonts w:ascii="TheMix-Light" w:hAnsi="TheMix-Light" w:cs="TheMix-Light"/>
          <w:color w:val="6880A3"/>
          <w:sz w:val="20"/>
          <w:szCs w:val="20"/>
        </w:rPr>
        <w:t xml:space="preserve"> </w:t>
      </w:r>
    </w:p>
    <w:p w14:paraId="3BC78ADE" w14:textId="77777777" w:rsidR="00B13F84" w:rsidRDefault="00B13F84" w:rsidP="00B13F84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color w:val="6880A3"/>
          <w:sz w:val="20"/>
          <w:szCs w:val="20"/>
        </w:rPr>
      </w:pPr>
    </w:p>
    <w:p w14:paraId="422B6EE3" w14:textId="6B3A7615" w:rsidR="0071000F" w:rsidRDefault="00D64BE2" w:rsidP="00B13F84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color w:val="6880A3"/>
          <w:sz w:val="20"/>
          <w:szCs w:val="20"/>
        </w:rPr>
      </w:pPr>
      <w:r w:rsidRPr="00D64BE2">
        <w:rPr>
          <w:rFonts w:ascii="TheMix-Light" w:hAnsi="TheMix-Light" w:cs="TheMix-Light"/>
          <w:color w:val="6880A3"/>
          <w:sz w:val="20"/>
          <w:szCs w:val="20"/>
        </w:rPr>
        <w:t xml:space="preserve">Gezonder leven wordt nog makkelijker met </w:t>
      </w:r>
      <w:proofErr w:type="spellStart"/>
      <w:r w:rsidRPr="00D64BE2">
        <w:rPr>
          <w:rFonts w:ascii="TheMix-Light" w:hAnsi="TheMix-Light" w:cs="TheMix-Light"/>
          <w:color w:val="6880A3"/>
          <w:sz w:val="20"/>
          <w:szCs w:val="20"/>
        </w:rPr>
        <w:t>SamenGezond</w:t>
      </w:r>
      <w:proofErr w:type="spellEnd"/>
      <w:r w:rsidRPr="00D64BE2">
        <w:rPr>
          <w:rFonts w:ascii="TheMix-Light" w:hAnsi="TheMix-Light" w:cs="TheMix-Light"/>
          <w:color w:val="6880A3"/>
          <w:sz w:val="20"/>
          <w:szCs w:val="20"/>
        </w:rPr>
        <w:t>.</w:t>
      </w:r>
      <w:r>
        <w:t xml:space="preserve">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>Het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 online gezondh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eidsprogramma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met bijbehorende app hel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pt 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>je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bijvoorbeeld om regelmatig 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>te ontspannen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>, meer te bewegen en gezonder te eten</w:t>
      </w:r>
      <w:r w:rsidR="00066AE9" w:rsidRPr="005C530B">
        <w:rPr>
          <w:rFonts w:ascii="TheMix-Light" w:hAnsi="TheMix-Light" w:cs="TheMix-Light"/>
          <w:color w:val="6880A3"/>
          <w:sz w:val="20"/>
          <w:szCs w:val="20"/>
        </w:rPr>
        <w:t xml:space="preserve">. 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De online coach, tips, blogs en uitdagingen helpen 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>je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het maximale uit 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>je</w:t>
      </w:r>
      <w:r w:rsidR="00066AE9">
        <w:rPr>
          <w:rFonts w:ascii="TheMix-Light" w:hAnsi="TheMix-Light" w:cs="TheMix-Light"/>
          <w:color w:val="6880A3"/>
          <w:sz w:val="20"/>
          <w:szCs w:val="20"/>
        </w:rPr>
        <w:t xml:space="preserve"> leven te halen. </w:t>
      </w:r>
    </w:p>
    <w:p w14:paraId="422B6EE4" w14:textId="77777777" w:rsidR="0071000F" w:rsidRDefault="0071000F" w:rsidP="00066AE9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color w:val="6880A3"/>
          <w:sz w:val="20"/>
          <w:szCs w:val="20"/>
        </w:rPr>
      </w:pPr>
    </w:p>
    <w:p w14:paraId="422B6EE5" w14:textId="0B3B03E6" w:rsidR="0071000F" w:rsidRDefault="0071000F" w:rsidP="0071000F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color w:val="6880A3"/>
          <w:sz w:val="20"/>
          <w:szCs w:val="20"/>
        </w:rPr>
      </w:pPr>
      <w:r w:rsidRPr="005C530B">
        <w:rPr>
          <w:rFonts w:ascii="TheMix-Light" w:hAnsi="TheMix-Light" w:cs="TheMix-Light"/>
          <w:color w:val="6880A3"/>
          <w:sz w:val="20"/>
          <w:szCs w:val="20"/>
        </w:rPr>
        <w:t>W</w:t>
      </w:r>
      <w:r>
        <w:rPr>
          <w:rFonts w:ascii="TheMix-Light" w:hAnsi="TheMix-Light" w:cs="TheMix-Light"/>
          <w:color w:val="6880A3"/>
          <w:sz w:val="20"/>
          <w:szCs w:val="20"/>
        </w:rPr>
        <w:t xml:space="preserve">at ook rust geeft, is verzekerd </w:t>
      </w:r>
      <w:r w:rsidRPr="005C530B">
        <w:rPr>
          <w:rFonts w:ascii="TheMix-Light" w:hAnsi="TheMix-Light" w:cs="TheMix-Light"/>
          <w:color w:val="6880A3"/>
          <w:sz w:val="20"/>
          <w:szCs w:val="20"/>
        </w:rPr>
        <w:t>zijn van goede zorg.</w:t>
      </w:r>
      <w:r>
        <w:rPr>
          <w:rFonts w:ascii="TheMix-Light" w:hAnsi="TheMix-Light" w:cs="TheMix-Light"/>
          <w:color w:val="6880A3"/>
          <w:sz w:val="20"/>
          <w:szCs w:val="20"/>
        </w:rPr>
        <w:t xml:space="preserve"> Dankzij speciale afspraken </w:t>
      </w:r>
      <w:r w:rsidR="00AA71AD">
        <w:rPr>
          <w:rFonts w:ascii="TheMix-Light" w:hAnsi="TheMix-Light" w:cs="TheMix-Light"/>
          <w:color w:val="6880A3"/>
          <w:sz w:val="20"/>
          <w:szCs w:val="20"/>
        </w:rPr>
        <w:t>van</w:t>
      </w:r>
      <w:r>
        <w:rPr>
          <w:rFonts w:ascii="TheMix-Light" w:hAnsi="TheMix-Light" w:cs="TheMix-Light"/>
          <w:color w:val="6880A3"/>
          <w:sz w:val="20"/>
          <w:szCs w:val="20"/>
        </w:rPr>
        <w:t xml:space="preserve"> 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>Jumbo</w:t>
      </w:r>
      <w:r w:rsidR="00AA71AD">
        <w:rPr>
          <w:rFonts w:ascii="TheMix-Light" w:hAnsi="TheMix-Light" w:cs="TheMix-Light"/>
          <w:color w:val="6880A3"/>
          <w:sz w:val="20"/>
          <w:szCs w:val="20"/>
        </w:rPr>
        <w:t xml:space="preserve"> met Menzis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 xml:space="preserve">, </w:t>
      </w:r>
      <w:r w:rsidRPr="005C530B">
        <w:rPr>
          <w:rFonts w:ascii="TheMix-Light" w:hAnsi="TheMix-Light" w:cs="TheMix-Light"/>
          <w:color w:val="6880A3"/>
          <w:sz w:val="20"/>
          <w:szCs w:val="20"/>
        </w:rPr>
        <w:t>is dit ook nog eens extra voordelig.</w:t>
      </w:r>
      <w:r>
        <w:rPr>
          <w:rFonts w:ascii="TheMix-Light" w:hAnsi="TheMix-Light" w:cs="TheMix-Light"/>
          <w:color w:val="6880A3"/>
          <w:sz w:val="20"/>
          <w:szCs w:val="20"/>
        </w:rPr>
        <w:t xml:space="preserve"> </w:t>
      </w:r>
      <w:r w:rsidRPr="00C80C76">
        <w:rPr>
          <w:rFonts w:ascii="TheMix-Light" w:hAnsi="TheMix-Light" w:cs="TheMix-Light"/>
          <w:color w:val="6880A3"/>
          <w:sz w:val="20"/>
          <w:szCs w:val="20"/>
        </w:rPr>
        <w:t>Zo ontvang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 xml:space="preserve"> je 10% </w:t>
      </w:r>
      <w:r w:rsidRPr="00C80C76">
        <w:rPr>
          <w:rFonts w:ascii="TheMix-Light" w:hAnsi="TheMix-Light" w:cs="TheMix-Light"/>
          <w:color w:val="6880A3"/>
          <w:sz w:val="20"/>
          <w:szCs w:val="20"/>
        </w:rPr>
        <w:t>korting op de Basisverzekering</w:t>
      </w:r>
      <w:r w:rsidR="006145E5">
        <w:rPr>
          <w:rFonts w:ascii="TheMix-Light" w:hAnsi="TheMix-Light" w:cs="TheMix-Light"/>
          <w:color w:val="6880A3"/>
          <w:sz w:val="20"/>
          <w:szCs w:val="20"/>
        </w:rPr>
        <w:t xml:space="preserve"> (Menzis Basis en Menzis Basis Vrij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>), tot 20%</w:t>
      </w:r>
      <w:r w:rsidRPr="00C80C76">
        <w:rPr>
          <w:rFonts w:ascii="TheMix-Light" w:hAnsi="TheMix-Light" w:cs="TheMix-Light"/>
          <w:color w:val="FF0000"/>
          <w:sz w:val="20"/>
          <w:szCs w:val="20"/>
        </w:rPr>
        <w:t xml:space="preserve"> </w:t>
      </w:r>
      <w:r w:rsidRPr="00C80C76">
        <w:rPr>
          <w:rFonts w:ascii="TheMix-Light" w:hAnsi="TheMix-Light" w:cs="TheMix-Light"/>
          <w:color w:val="6880A3"/>
          <w:sz w:val="20"/>
          <w:szCs w:val="20"/>
        </w:rPr>
        <w:t>korting op de aanvullende verzekering</w:t>
      </w:r>
      <w:r w:rsidR="0061116C">
        <w:rPr>
          <w:rFonts w:ascii="TheMix-Light" w:hAnsi="TheMix-Light" w:cs="TheMix-Light"/>
          <w:color w:val="6880A3"/>
          <w:sz w:val="20"/>
          <w:szCs w:val="20"/>
        </w:rPr>
        <w:t>en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 xml:space="preserve"> en tot 15% korting</w:t>
      </w:r>
      <w:r w:rsidRPr="00C80C76">
        <w:rPr>
          <w:rFonts w:ascii="TheMix-Light" w:hAnsi="TheMix-Light" w:cs="TheMix-Light"/>
          <w:color w:val="6880A3"/>
          <w:sz w:val="20"/>
          <w:szCs w:val="20"/>
        </w:rPr>
        <w:t xml:space="preserve"> op de tandartsverzekeringen. Ook </w:t>
      </w:r>
      <w:r w:rsidR="00B13F84">
        <w:rPr>
          <w:rFonts w:ascii="TheMix-Light" w:hAnsi="TheMix-Light" w:cs="TheMix-Light"/>
          <w:color w:val="6880A3"/>
          <w:sz w:val="20"/>
          <w:szCs w:val="20"/>
        </w:rPr>
        <w:t>je</w:t>
      </w:r>
      <w:r w:rsidRPr="00C80C76">
        <w:rPr>
          <w:rFonts w:ascii="TheMix-Light" w:hAnsi="TheMix-Light" w:cs="TheMix-Light"/>
          <w:color w:val="6880A3"/>
          <w:sz w:val="20"/>
          <w:szCs w:val="20"/>
        </w:rPr>
        <w:t xml:space="preserve"> gezinsleden profiteren van deze korting. </w:t>
      </w:r>
    </w:p>
    <w:p w14:paraId="422B6EE6" w14:textId="77777777" w:rsidR="0071000F" w:rsidRDefault="0071000F" w:rsidP="0071000F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b/>
          <w:color w:val="6880A3"/>
          <w:sz w:val="20"/>
          <w:szCs w:val="20"/>
        </w:rPr>
      </w:pPr>
    </w:p>
    <w:p w14:paraId="422B6EE7" w14:textId="3E47A3B1" w:rsidR="0071000F" w:rsidRPr="001B1AE1" w:rsidRDefault="0071000F" w:rsidP="0071000F">
      <w:pPr>
        <w:autoSpaceDE w:val="0"/>
        <w:autoSpaceDN w:val="0"/>
        <w:adjustRightInd w:val="0"/>
        <w:spacing w:after="0" w:line="240" w:lineRule="auto"/>
        <w:rPr>
          <w:rFonts w:ascii="TheMix-Light" w:hAnsi="TheMix-Light" w:cs="TheMix-Light"/>
          <w:b/>
          <w:color w:val="6880A3"/>
          <w:sz w:val="20"/>
          <w:szCs w:val="20"/>
        </w:rPr>
      </w:pPr>
      <w:r w:rsidRPr="001B1AE1">
        <w:rPr>
          <w:rFonts w:ascii="TheMix-Light" w:hAnsi="TheMix-Light" w:cs="TheMix-Light"/>
          <w:b/>
          <w:color w:val="6880A3"/>
          <w:sz w:val="20"/>
          <w:szCs w:val="20"/>
        </w:rPr>
        <w:t xml:space="preserve">Speciaal voor </w:t>
      </w:r>
      <w:r w:rsidR="009A5D6F">
        <w:rPr>
          <w:rFonts w:ascii="TheMix-Light" w:hAnsi="TheMix-Light" w:cs="TheMix-Light"/>
          <w:b/>
          <w:color w:val="6880A3"/>
          <w:sz w:val="20"/>
          <w:szCs w:val="20"/>
        </w:rPr>
        <w:t>jou als medewerker van Jumbo</w:t>
      </w:r>
    </w:p>
    <w:p w14:paraId="422B6EE8" w14:textId="2CE09A1C" w:rsidR="0071000F" w:rsidRPr="001B1AE1" w:rsidRDefault="0071000F" w:rsidP="0071000F">
      <w:pPr>
        <w:spacing w:after="150" w:line="240" w:lineRule="auto"/>
        <w:rPr>
          <w:rFonts w:ascii="TheMix-Light" w:hAnsi="TheMix-Light" w:cs="TheMix-Light"/>
          <w:color w:val="6880A3"/>
          <w:sz w:val="20"/>
          <w:szCs w:val="20"/>
        </w:rPr>
      </w:pPr>
      <w:r>
        <w:rPr>
          <w:rFonts w:ascii="TheMix-Light" w:hAnsi="TheMix-Light" w:cs="TheMix-Light"/>
          <w:color w:val="6880A3"/>
          <w:sz w:val="20"/>
          <w:szCs w:val="20"/>
        </w:rPr>
        <w:t xml:space="preserve">Wanneer </w:t>
      </w:r>
      <w:r w:rsidR="009A5D6F">
        <w:rPr>
          <w:rFonts w:ascii="TheMix-Light" w:hAnsi="TheMix-Light" w:cs="TheMix-Light"/>
          <w:color w:val="6880A3"/>
          <w:sz w:val="20"/>
          <w:szCs w:val="20"/>
        </w:rPr>
        <w:t>je</w:t>
      </w:r>
      <w:r w:rsidRPr="001B1AE1">
        <w:rPr>
          <w:rFonts w:ascii="TheMix-Light" w:hAnsi="TheMix-Light" w:cs="TheMix-Light"/>
          <w:color w:val="6880A3"/>
          <w:sz w:val="20"/>
          <w:szCs w:val="20"/>
        </w:rPr>
        <w:t xml:space="preserve"> overstapt naar Menzis betaal</w:t>
      </w:r>
      <w:r w:rsidR="009A5D6F">
        <w:rPr>
          <w:rFonts w:ascii="TheMix-Light" w:hAnsi="TheMix-Light" w:cs="TheMix-Light"/>
          <w:color w:val="6880A3"/>
          <w:sz w:val="20"/>
          <w:szCs w:val="20"/>
        </w:rPr>
        <w:t xml:space="preserve"> je € 109,80 </w:t>
      </w:r>
      <w:r w:rsidRPr="001B1AE1">
        <w:rPr>
          <w:rFonts w:ascii="TheMix-Light" w:hAnsi="TheMix-Light" w:cs="TheMix-Light"/>
          <w:color w:val="6880A3"/>
          <w:sz w:val="20"/>
          <w:szCs w:val="20"/>
        </w:rPr>
        <w:t xml:space="preserve">per maand. Dit is de premie van de Basisverzekering (Menzis Basis) inclusief collectiviteitskorting bij het verplicht eigen risico van € 385. </w:t>
      </w:r>
    </w:p>
    <w:p w14:paraId="422B6EE9" w14:textId="287EFFD5" w:rsidR="00593C6B" w:rsidRPr="00703912" w:rsidRDefault="00C42FA7" w:rsidP="00593C6B">
      <w:pPr>
        <w:pStyle w:val="Normaalweb"/>
        <w:spacing w:line="330" w:lineRule="atLeast"/>
        <w:rPr>
          <w:rStyle w:val="Hyperlink"/>
          <w:rFonts w:ascii="TheMix-Light" w:eastAsiaTheme="minorHAnsi" w:hAnsi="TheMix-Light" w:cs="TheMix-Light"/>
          <w:color w:val="FF0000"/>
          <w:sz w:val="20"/>
          <w:szCs w:val="20"/>
          <w:u w:val="none"/>
          <w:lang w:eastAsia="en-US"/>
        </w:rPr>
      </w:pPr>
      <w:hyperlink r:id="rId9" w:history="1">
        <w:r w:rsidR="00066AE9" w:rsidRPr="009A5D6F">
          <w:rPr>
            <w:rStyle w:val="Hyperlink"/>
            <w:rFonts w:ascii="TheMix-Light" w:eastAsiaTheme="minorHAnsi" w:hAnsi="TheMix-Light" w:cs="TheMix-Light"/>
            <w:b/>
            <w:i/>
            <w:sz w:val="20"/>
            <w:szCs w:val="20"/>
            <w:lang w:eastAsia="en-US"/>
          </w:rPr>
          <w:t xml:space="preserve">Bekijk hier </w:t>
        </w:r>
        <w:r w:rsidR="009A5D6F" w:rsidRPr="009A5D6F">
          <w:rPr>
            <w:rStyle w:val="Hyperlink"/>
            <w:rFonts w:ascii="TheMix-Light" w:eastAsiaTheme="minorHAnsi" w:hAnsi="TheMix-Light" w:cs="TheMix-Light"/>
            <w:b/>
            <w:i/>
            <w:sz w:val="20"/>
            <w:szCs w:val="20"/>
            <w:lang w:eastAsia="en-US"/>
          </w:rPr>
          <w:t>je</w:t>
        </w:r>
        <w:r w:rsidR="00066AE9" w:rsidRPr="009A5D6F">
          <w:rPr>
            <w:rStyle w:val="Hyperlink"/>
            <w:rFonts w:ascii="TheMix-Light" w:eastAsiaTheme="minorHAnsi" w:hAnsi="TheMix-Light" w:cs="TheMix-Light"/>
            <w:b/>
            <w:i/>
            <w:sz w:val="20"/>
            <w:szCs w:val="20"/>
            <w:lang w:eastAsia="en-US"/>
          </w:rPr>
          <w:t xml:space="preserve"> </w:t>
        </w:r>
        <w:r w:rsidR="002C2BC3" w:rsidRPr="009A5D6F">
          <w:rPr>
            <w:rStyle w:val="Hyperlink"/>
            <w:rFonts w:ascii="TheMix-Light" w:eastAsiaTheme="minorHAnsi" w:hAnsi="TheMix-Light" w:cs="TheMix-Light"/>
            <w:b/>
            <w:i/>
            <w:sz w:val="20"/>
            <w:szCs w:val="20"/>
            <w:lang w:eastAsia="en-US"/>
          </w:rPr>
          <w:t xml:space="preserve">persoonlijke </w:t>
        </w:r>
        <w:r w:rsidR="00066AE9" w:rsidRPr="009A5D6F">
          <w:rPr>
            <w:rStyle w:val="Hyperlink"/>
            <w:rFonts w:ascii="TheMix-Light" w:eastAsiaTheme="minorHAnsi" w:hAnsi="TheMix-Light" w:cs="TheMix-Light"/>
            <w:b/>
            <w:i/>
            <w:sz w:val="20"/>
            <w:szCs w:val="20"/>
            <w:lang w:eastAsia="en-US"/>
          </w:rPr>
          <w:t>aanbod</w:t>
        </w:r>
      </w:hyperlink>
      <w:r w:rsidR="002C2BC3" w:rsidRPr="00703912">
        <w:rPr>
          <w:rStyle w:val="Hyperlink"/>
          <w:rFonts w:ascii="TheMix-Light" w:eastAsiaTheme="minorHAnsi" w:hAnsi="TheMix-Light" w:cs="TheMix-Light"/>
          <w:color w:val="1F497D" w:themeColor="text2"/>
          <w:sz w:val="20"/>
          <w:szCs w:val="20"/>
          <w:u w:val="none"/>
          <w:lang w:eastAsia="en-US"/>
        </w:rPr>
        <w:t xml:space="preserve">  </w:t>
      </w:r>
    </w:p>
    <w:p w14:paraId="089D7627" w14:textId="238B38EB" w:rsidR="009A5D6F" w:rsidRDefault="009A5D6F" w:rsidP="002C2BC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TheMix-Light" w:hAnsi="TheMix-Light" w:cs="TheMix-Light"/>
          <w:color w:val="6880A3"/>
          <w:sz w:val="20"/>
          <w:szCs w:val="20"/>
        </w:rPr>
        <w:t xml:space="preserve">Sluit je een aanvullende verzekering af? Dan krijg je gratis extra behandelingen fysiotherapie, vergoedingen voor </w:t>
      </w:r>
      <w:proofErr w:type="spellStart"/>
      <w:r>
        <w:rPr>
          <w:rFonts w:ascii="TheMix-Light" w:hAnsi="TheMix-Light" w:cs="TheMix-Light"/>
          <w:color w:val="6880A3"/>
          <w:sz w:val="20"/>
          <w:szCs w:val="20"/>
        </w:rPr>
        <w:t>arbeidsgerelateerde</w:t>
      </w:r>
      <w:proofErr w:type="spellEnd"/>
      <w:r>
        <w:rPr>
          <w:rFonts w:ascii="TheMix-Light" w:hAnsi="TheMix-Light" w:cs="TheMix-Light"/>
          <w:color w:val="6880A3"/>
          <w:sz w:val="20"/>
          <w:szCs w:val="20"/>
        </w:rPr>
        <w:t xml:space="preserve"> psychologische zorg, mindfulness en leefstijl.</w:t>
      </w:r>
    </w:p>
    <w:p w14:paraId="0CBFD3BC" w14:textId="6D126028" w:rsidR="009A5D6F" w:rsidRDefault="009A5D6F" w:rsidP="009A5D6F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>
        <w:rPr>
          <w:rStyle w:val="Zwaar"/>
          <w:rFonts w:ascii="Arial" w:eastAsia="Times New Roman" w:hAnsi="Arial" w:cs="Arial"/>
          <w:color w:val="7584AB"/>
          <w:sz w:val="20"/>
          <w:szCs w:val="20"/>
        </w:rPr>
        <w:t>Daarom kies je voor Menzis</w:t>
      </w:r>
    </w:p>
    <w:p w14:paraId="362A855A" w14:textId="77777777" w:rsidR="009A5D6F" w:rsidRDefault="009A5D6F" w:rsidP="009A5D6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Verzekerd vanaf € 109,80 per maand (Menzis Basis)</w:t>
      </w:r>
    </w:p>
    <w:p w14:paraId="184A8E10" w14:textId="77777777" w:rsidR="009A5D6F" w:rsidRDefault="009A5D6F" w:rsidP="009A5D6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Tot 20% korting op de aanvullende verzekeringen</w:t>
      </w:r>
    </w:p>
    <w:p w14:paraId="7F38B069" w14:textId="77777777" w:rsidR="009A5D6F" w:rsidRDefault="009A5D6F" w:rsidP="009A5D6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Tot 15% korting op de tandartsverzekeringen</w:t>
      </w:r>
    </w:p>
    <w:p w14:paraId="3CD4999E" w14:textId="77777777" w:rsidR="009A5D6F" w:rsidRDefault="009A5D6F" w:rsidP="009A5D6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Ruime vergoeding voor orthodontie in Collectief Aanvullend 3 en 4</w:t>
      </w:r>
    </w:p>
    <w:p w14:paraId="43160469" w14:textId="77777777" w:rsidR="009A5D6F" w:rsidRPr="00963A42" w:rsidRDefault="009A5D6F" w:rsidP="009A5D6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Extra vergoedingen via je werkgever bovenop de aanvullende verzekeringen</w:t>
      </w:r>
    </w:p>
    <w:p w14:paraId="3EB40AF5" w14:textId="77777777" w:rsidR="009A5D6F" w:rsidRDefault="009A5D6F" w:rsidP="009A5D6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 w:rsidRPr="00C1191F">
        <w:rPr>
          <w:rFonts w:ascii="Arial" w:eastAsia="Times New Roman" w:hAnsi="Arial" w:cs="Arial"/>
          <w:color w:val="7584AB"/>
          <w:sz w:val="20"/>
          <w:szCs w:val="20"/>
        </w:rPr>
        <w:t xml:space="preserve">Gezonder en fitter met </w:t>
      </w:r>
      <w:proofErr w:type="spellStart"/>
      <w:r w:rsidRPr="00C1191F">
        <w:rPr>
          <w:rFonts w:ascii="Arial" w:eastAsia="Times New Roman" w:hAnsi="Arial" w:cs="Arial"/>
          <w:color w:val="7584AB"/>
          <w:sz w:val="20"/>
          <w:szCs w:val="20"/>
        </w:rPr>
        <w:t>SamenGezond</w:t>
      </w:r>
      <w:proofErr w:type="spellEnd"/>
    </w:p>
    <w:p w14:paraId="1C15388A" w14:textId="77777777" w:rsidR="009A5D6F" w:rsidRPr="002B5540" w:rsidRDefault="009A5D6F" w:rsidP="009A5D6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Je</w:t>
      </w:r>
      <w:r w:rsidRPr="002B5540">
        <w:rPr>
          <w:rFonts w:ascii="Arial" w:eastAsia="Times New Roman" w:hAnsi="Arial" w:cs="Arial"/>
          <w:color w:val="7584AB"/>
          <w:sz w:val="20"/>
          <w:szCs w:val="20"/>
        </w:rPr>
        <w:t xml:space="preserve"> kunt terecht in elk ziekenhuis en kiest zelf </w:t>
      </w:r>
      <w:r>
        <w:rPr>
          <w:rFonts w:ascii="Arial" w:eastAsia="Times New Roman" w:hAnsi="Arial" w:cs="Arial"/>
          <w:color w:val="7584AB"/>
          <w:sz w:val="20"/>
          <w:szCs w:val="20"/>
        </w:rPr>
        <w:t>je</w:t>
      </w:r>
      <w:r w:rsidRPr="002B5540">
        <w:rPr>
          <w:rFonts w:ascii="Arial" w:eastAsia="Times New Roman" w:hAnsi="Arial" w:cs="Arial"/>
          <w:color w:val="7584AB"/>
          <w:sz w:val="20"/>
          <w:szCs w:val="20"/>
        </w:rPr>
        <w:t xml:space="preserve"> huisarts</w:t>
      </w:r>
    </w:p>
    <w:p w14:paraId="7526D04F" w14:textId="77777777" w:rsidR="009A5D6F" w:rsidRDefault="009A5D6F" w:rsidP="009A5D6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Iedereen is welkom: we selecteren niet op gezondheid of leeftijd</w:t>
      </w:r>
    </w:p>
    <w:p w14:paraId="422B6EF0" w14:textId="77777777" w:rsidR="00403C3C" w:rsidRPr="005F2B07" w:rsidRDefault="002C2BC3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>
        <w:rPr>
          <w:rStyle w:val="Zwaar"/>
          <w:rFonts w:ascii="Arial" w:eastAsia="Times New Roman" w:hAnsi="Arial" w:cs="Arial"/>
          <w:color w:val="7584AB"/>
          <w:sz w:val="20"/>
          <w:szCs w:val="20"/>
        </w:rPr>
        <w:t>Overstappen is heel eenvoudig</w:t>
      </w:r>
    </w:p>
    <w:p w14:paraId="422B6EF1" w14:textId="7A901D41" w:rsidR="002C2BC3" w:rsidRDefault="002C2BC3" w:rsidP="002C2BC3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>
        <w:rPr>
          <w:rFonts w:ascii="Arial" w:eastAsia="Times New Roman" w:hAnsi="Arial" w:cs="Arial"/>
          <w:color w:val="7584AB"/>
          <w:sz w:val="20"/>
          <w:szCs w:val="20"/>
        </w:rPr>
        <w:t>Ga naar</w:t>
      </w:r>
      <w:r w:rsidR="009A5D6F">
        <w:rPr>
          <w:rFonts w:ascii="Arial" w:eastAsia="Times New Roman" w:hAnsi="Arial" w:cs="Arial"/>
          <w:color w:val="7584AB"/>
          <w:sz w:val="20"/>
          <w:szCs w:val="20"/>
        </w:rPr>
        <w:t xml:space="preserve"> de </w:t>
      </w:r>
      <w:hyperlink r:id="rId10" w:history="1">
        <w:r w:rsidR="009A5D6F" w:rsidRPr="009A5D6F">
          <w:rPr>
            <w:rStyle w:val="Hyperlink"/>
            <w:rFonts w:ascii="Arial" w:eastAsia="Times New Roman" w:hAnsi="Arial" w:cs="Arial"/>
            <w:sz w:val="20"/>
            <w:szCs w:val="20"/>
          </w:rPr>
          <w:t>website</w:t>
        </w:r>
      </w:hyperlink>
      <w:r w:rsidRPr="001B1AE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7584AB"/>
          <w:sz w:val="20"/>
          <w:szCs w:val="20"/>
        </w:rPr>
        <w:t xml:space="preserve">en stap eenvoudig over. </w:t>
      </w:r>
      <w:r w:rsidR="009A5D6F">
        <w:rPr>
          <w:rFonts w:ascii="Arial" w:eastAsia="Times New Roman" w:hAnsi="Arial" w:cs="Arial"/>
          <w:color w:val="7584AB"/>
          <w:sz w:val="20"/>
          <w:szCs w:val="20"/>
        </w:rPr>
        <w:t>Heb je</w:t>
      </w:r>
      <w:r>
        <w:rPr>
          <w:rFonts w:ascii="Arial" w:eastAsia="Times New Roman" w:hAnsi="Arial" w:cs="Arial"/>
          <w:color w:val="7584AB"/>
          <w:sz w:val="20"/>
          <w:szCs w:val="20"/>
        </w:rPr>
        <w:t xml:space="preserve"> vragen of wil</w:t>
      </w:r>
      <w:r w:rsidR="009A5D6F">
        <w:rPr>
          <w:rFonts w:ascii="Arial" w:eastAsia="Times New Roman" w:hAnsi="Arial" w:cs="Arial"/>
          <w:color w:val="7584AB"/>
          <w:sz w:val="20"/>
          <w:szCs w:val="20"/>
        </w:rPr>
        <w:t xml:space="preserve"> je</w:t>
      </w:r>
      <w:r>
        <w:rPr>
          <w:rFonts w:ascii="Arial" w:eastAsia="Times New Roman" w:hAnsi="Arial" w:cs="Arial"/>
          <w:color w:val="7584AB"/>
          <w:sz w:val="20"/>
          <w:szCs w:val="20"/>
        </w:rPr>
        <w:t xml:space="preserve"> graag persoonlijk advies? Bel dan de </w:t>
      </w:r>
      <w:proofErr w:type="spellStart"/>
      <w:r>
        <w:rPr>
          <w:rFonts w:ascii="Arial" w:eastAsia="Times New Roman" w:hAnsi="Arial" w:cs="Arial"/>
          <w:color w:val="7584AB"/>
          <w:sz w:val="20"/>
          <w:szCs w:val="20"/>
        </w:rPr>
        <w:t>OverstapCoach</w:t>
      </w:r>
      <w:proofErr w:type="spellEnd"/>
      <w:r>
        <w:rPr>
          <w:rFonts w:ascii="Arial" w:eastAsia="Times New Roman" w:hAnsi="Arial" w:cs="Arial"/>
          <w:color w:val="7584AB"/>
          <w:sz w:val="20"/>
          <w:szCs w:val="20"/>
        </w:rPr>
        <w:t xml:space="preserve"> van </w:t>
      </w:r>
      <w:proofErr w:type="spellStart"/>
      <w:r>
        <w:rPr>
          <w:rFonts w:ascii="Arial" w:eastAsia="Times New Roman" w:hAnsi="Arial" w:cs="Arial"/>
          <w:color w:val="7584AB"/>
          <w:sz w:val="20"/>
          <w:szCs w:val="20"/>
        </w:rPr>
        <w:t>Menzis</w:t>
      </w:r>
      <w:proofErr w:type="spellEnd"/>
      <w:r>
        <w:rPr>
          <w:rFonts w:ascii="Arial" w:eastAsia="Times New Roman" w:hAnsi="Arial" w:cs="Arial"/>
          <w:color w:val="7584AB"/>
          <w:sz w:val="20"/>
          <w:szCs w:val="20"/>
        </w:rPr>
        <w:t xml:space="preserve"> op </w:t>
      </w:r>
      <w:r>
        <w:rPr>
          <w:rStyle w:val="Zwaar"/>
          <w:rFonts w:ascii="Arial" w:eastAsia="Times New Roman" w:hAnsi="Arial" w:cs="Arial"/>
          <w:color w:val="7584AB"/>
          <w:sz w:val="20"/>
          <w:szCs w:val="20"/>
        </w:rPr>
        <w:t>088 222 49 00.</w:t>
      </w:r>
    </w:p>
    <w:p w14:paraId="40C46D6C" w14:textId="2294B047" w:rsidR="00AA71AD" w:rsidRDefault="00AA71AD" w:rsidP="002C2BC3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r>
        <w:rPr>
          <w:rStyle w:val="Zwaar"/>
          <w:rFonts w:ascii="Arial" w:eastAsia="Times New Roman" w:hAnsi="Arial" w:cs="Arial"/>
          <w:color w:val="7584AB"/>
          <w:sz w:val="20"/>
          <w:szCs w:val="20"/>
        </w:rPr>
        <w:t>Al verzekerd bij Menzis?</w:t>
      </w:r>
    </w:p>
    <w:p w14:paraId="45FD5438" w14:textId="4914C651" w:rsidR="00AA71AD" w:rsidRPr="00AA71AD" w:rsidRDefault="00AA71AD" w:rsidP="002C2BC3">
      <w:pPr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</w:rPr>
      </w:pPr>
      <w:r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</w:rPr>
        <w:t xml:space="preserve">Ben je al verzekerd bij Menzis? En wil je profiteren van de collectieve zorgverzekering via Jumbo? Je geeft deze wijziging eenvoudig </w:t>
      </w:r>
      <w:hyperlink r:id="rId11" w:history="1">
        <w:r w:rsidRPr="00AA71AD">
          <w:rPr>
            <w:rStyle w:val="Hyperlink"/>
            <w:rFonts w:ascii="Arial" w:eastAsia="Times New Roman" w:hAnsi="Arial" w:cs="Arial"/>
            <w:sz w:val="20"/>
            <w:szCs w:val="20"/>
          </w:rPr>
          <w:t>online</w:t>
        </w:r>
      </w:hyperlink>
      <w:r>
        <w:rPr>
          <w:rStyle w:val="Zwaar"/>
          <w:rFonts w:ascii="Arial" w:eastAsia="Times New Roman" w:hAnsi="Arial" w:cs="Arial"/>
          <w:b w:val="0"/>
          <w:color w:val="7584AB"/>
          <w:sz w:val="20"/>
          <w:szCs w:val="20"/>
        </w:rPr>
        <w:t xml:space="preserve"> door.</w:t>
      </w:r>
    </w:p>
    <w:p w14:paraId="422B6EF2" w14:textId="77777777" w:rsidR="002C2BC3" w:rsidRDefault="002C2BC3" w:rsidP="002C2BC3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</w:p>
    <w:p w14:paraId="422B6EF3" w14:textId="77777777" w:rsidR="00403C3C" w:rsidRDefault="00403C3C" w:rsidP="002C2BC3">
      <w:pPr>
        <w:rPr>
          <w:rStyle w:val="Zwaar"/>
          <w:rFonts w:ascii="Arial" w:eastAsia="Times New Roman" w:hAnsi="Arial" w:cs="Arial"/>
          <w:color w:val="7584AB"/>
          <w:sz w:val="20"/>
          <w:szCs w:val="20"/>
        </w:rPr>
      </w:pPr>
      <w:bookmarkStart w:id="0" w:name="_GoBack"/>
      <w:bookmarkEnd w:id="0"/>
    </w:p>
    <w:sectPr w:rsidR="00403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Mi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01B8"/>
    <w:multiLevelType w:val="hybridMultilevel"/>
    <w:tmpl w:val="55C4C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C"/>
    <w:rsid w:val="00006D6C"/>
    <w:rsid w:val="00066AE9"/>
    <w:rsid w:val="00107E2B"/>
    <w:rsid w:val="00143E81"/>
    <w:rsid w:val="00144E4A"/>
    <w:rsid w:val="00153AB0"/>
    <w:rsid w:val="0023099C"/>
    <w:rsid w:val="00247F2D"/>
    <w:rsid w:val="00296DA3"/>
    <w:rsid w:val="002C2BC3"/>
    <w:rsid w:val="002E42EA"/>
    <w:rsid w:val="002E5693"/>
    <w:rsid w:val="00302C14"/>
    <w:rsid w:val="00320721"/>
    <w:rsid w:val="00356806"/>
    <w:rsid w:val="003B5DC0"/>
    <w:rsid w:val="00403C3C"/>
    <w:rsid w:val="00417E33"/>
    <w:rsid w:val="004420BB"/>
    <w:rsid w:val="004D3A3C"/>
    <w:rsid w:val="00527F89"/>
    <w:rsid w:val="0054757C"/>
    <w:rsid w:val="00593C6B"/>
    <w:rsid w:val="005C530B"/>
    <w:rsid w:val="005D677C"/>
    <w:rsid w:val="005F0908"/>
    <w:rsid w:val="005F2B07"/>
    <w:rsid w:val="0061116C"/>
    <w:rsid w:val="00611D94"/>
    <w:rsid w:val="006145E5"/>
    <w:rsid w:val="006D33F1"/>
    <w:rsid w:val="00702090"/>
    <w:rsid w:val="00703912"/>
    <w:rsid w:val="0071000F"/>
    <w:rsid w:val="00710DDA"/>
    <w:rsid w:val="00741598"/>
    <w:rsid w:val="007900E1"/>
    <w:rsid w:val="00801D7C"/>
    <w:rsid w:val="0088628A"/>
    <w:rsid w:val="00960231"/>
    <w:rsid w:val="00961ACD"/>
    <w:rsid w:val="00974FAF"/>
    <w:rsid w:val="009A5D6F"/>
    <w:rsid w:val="009F6108"/>
    <w:rsid w:val="00A115AE"/>
    <w:rsid w:val="00A12DF1"/>
    <w:rsid w:val="00A913F2"/>
    <w:rsid w:val="00A96681"/>
    <w:rsid w:val="00AA71AD"/>
    <w:rsid w:val="00B13F84"/>
    <w:rsid w:val="00BC326E"/>
    <w:rsid w:val="00BE4143"/>
    <w:rsid w:val="00BE6443"/>
    <w:rsid w:val="00C1191F"/>
    <w:rsid w:val="00C42FA7"/>
    <w:rsid w:val="00C94983"/>
    <w:rsid w:val="00D05B9D"/>
    <w:rsid w:val="00D0633F"/>
    <w:rsid w:val="00D64BE2"/>
    <w:rsid w:val="00DD2D65"/>
    <w:rsid w:val="00E06C9A"/>
    <w:rsid w:val="00E73F70"/>
    <w:rsid w:val="00E81AF0"/>
    <w:rsid w:val="00EC23B1"/>
    <w:rsid w:val="00EE6E61"/>
    <w:rsid w:val="00EF7134"/>
    <w:rsid w:val="00F173E8"/>
    <w:rsid w:val="00F81669"/>
    <w:rsid w:val="00F84C04"/>
    <w:rsid w:val="00F8552B"/>
    <w:rsid w:val="00FA51AC"/>
    <w:rsid w:val="00FC554E"/>
    <w:rsid w:val="00FD02B0"/>
    <w:rsid w:val="00FD49A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EE0"/>
  <w15:docId w15:val="{46ACCFBD-71AF-44A3-886D-534B14E7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03C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03C3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119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8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5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licaties.menzis.nl/logi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enzis.nl/jumbo?utm_source=zakelijk&amp;utm_medium=nieuwsbrieftekst&amp;utm_campaign=najaar2018&amp;utm_term=standaard&amp;utm_content=bekijkhieruwaanbo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nzis.nl/jumbo?utm_source=zakelijk&amp;utm_medium=nieuwsbrieftekst&amp;utm_campaign=najaar2018&amp;utm_term=standaard&amp;utm_content=bekijkhieruwaanbo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7A4DF30E2E64FB6F67D4C929D3FE4" ma:contentTypeVersion="3" ma:contentTypeDescription="" ma:contentTypeScope="" ma:versionID="d8b19d82baa208eee79546bd3799a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873038d049805c4a84564a90745f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0FD25-7C03-4557-A021-87412864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57E42-99F7-486A-A34E-290BC96C1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7A2CC-C818-46CD-AAAC-CD12B6A574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Ripke, Evelien</dc:creator>
  <cp:lastModifiedBy>Baltes-Weijers, Esther</cp:lastModifiedBy>
  <cp:revision>2</cp:revision>
  <dcterms:created xsi:type="dcterms:W3CDTF">2018-12-17T07:17:00Z</dcterms:created>
  <dcterms:modified xsi:type="dcterms:W3CDTF">2018-12-17T07:17:00Z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0x010100CE57A4DF30E2E64FB6F67D4C929D3FE4</vt:lpwstr>
  </property>
</Properties>
</file>